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17D" w:rsidRDefault="00F8417D" w:rsidP="00F8417D">
      <w:pPr>
        <w:jc w:val="both"/>
        <w:rPr>
          <w:b/>
          <w:sz w:val="32"/>
          <w:szCs w:val="32"/>
        </w:rPr>
      </w:pP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726D88F2" wp14:editId="6F2BA1C6">
            <wp:extent cx="873125" cy="955675"/>
            <wp:effectExtent l="0" t="0" r="3175" b="0"/>
            <wp:docPr id="2" name="Bild 2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Verdana" w:hAnsi="Verdana"/>
          <w:noProof/>
          <w:color w:val="000000"/>
          <w:sz w:val="15"/>
          <w:szCs w:val="15"/>
          <w:lang w:eastAsia="de-AT"/>
        </w:rPr>
        <w:drawing>
          <wp:inline distT="0" distB="0" distL="0" distR="0" wp14:anchorId="77EA1E7D" wp14:editId="6BA0A176">
            <wp:extent cx="1293341" cy="1012825"/>
            <wp:effectExtent l="0" t="0" r="2540" b="0"/>
            <wp:docPr id="7" name="Bild 9" descr="union_hoch_4c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ion_hoch_4c_g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028" cy="102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0C5F160B" wp14:editId="36DD664F">
            <wp:extent cx="873125" cy="955675"/>
            <wp:effectExtent l="0" t="0" r="3175" b="0"/>
            <wp:docPr id="4" name="Bild 5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ab/>
      </w:r>
    </w:p>
    <w:p w:rsidR="00F8417D" w:rsidRPr="00AF56B1" w:rsidRDefault="00F8417D" w:rsidP="00F8417D">
      <w:pPr>
        <w:spacing w:after="200" w:line="276" w:lineRule="auto"/>
        <w:rPr>
          <w:rFonts w:ascii="Calibri" w:eastAsia="Calibri" w:hAnsi="Calibri" w:cs="Times New Roman"/>
          <w:color w:val="000000"/>
          <w:lang w:val="de-DE"/>
        </w:rPr>
      </w:pP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Minihandball</w:t>
      </w:r>
      <w:r w:rsidRPr="0051641C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 xml:space="preserve"> an der VS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Nibelungen</w:t>
      </w:r>
      <w:r w:rsidRPr="0051641C">
        <w:rPr>
          <w:rFonts w:ascii="Times New Roman" w:eastAsia="Calibri" w:hAnsi="Times New Roman" w:cs="Times New Roman"/>
          <w:b/>
          <w:color w:val="000000"/>
          <w:sz w:val="28"/>
          <w:szCs w:val="28"/>
          <w:lang w:val="de-DE"/>
        </w:rPr>
        <w:t>!</w:t>
      </w:r>
    </w:p>
    <w:p w:rsidR="00F8417D" w:rsidRPr="0051641C" w:rsidRDefault="002206C5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Im Schuljahr 2020/21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wird an der VS 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Nibelungen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ein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e </w:t>
      </w:r>
      <w:r w:rsidR="00F8417D"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regelmäßige Minihandballeinheit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abgehalten. In der E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inheit werden vielfältige Ballspielvarianten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in Kombinat</w:t>
      </w:r>
      <w:r w:rsidR="00F8417D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ion mit einer grundlegenden 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balltechnischen Ausbildung angeboten.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Es werden </w:t>
      </w:r>
      <w:r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15 Einheiten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pro Semester absolviert. Zusätzlich haben die Kinder die Möglichkeit an </w:t>
      </w:r>
      <w:r w:rsidRPr="00944497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val="de-DE"/>
        </w:rPr>
        <w:t>zwei Minihandballturnieren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teilzunehmen.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Ort: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Turnsaal der VS Nibelungen</w:t>
      </w:r>
    </w:p>
    <w:p w:rsidR="00F8417D" w:rsidRDefault="00F8417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Termin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jeden Dienstag von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15.00 bis 16.0</w:t>
      </w:r>
      <w:r w:rsidRPr="001943A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0 Uhr</w:t>
      </w:r>
    </w:p>
    <w:p w:rsidR="00F8417D" w:rsidRPr="0051641C" w:rsidRDefault="00F8417D" w:rsidP="00F8417D">
      <w:pPr>
        <w:spacing w:after="20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Beginn des Minihandballtrainings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Dienstag </w:t>
      </w:r>
      <w:r w:rsidR="002206C5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13</w:t>
      </w:r>
      <w:r w:rsidRPr="00944497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val="de-DE"/>
        </w:rPr>
        <w:t>Oktober</w:t>
      </w:r>
      <w:r w:rsidR="002206C5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2020</w:t>
      </w:r>
    </w:p>
    <w:p w:rsidR="00F8417D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Trainingsleitung:</w:t>
      </w:r>
      <w:r w:rsidR="00F379C7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Katharina Fritz</w:t>
      </w:r>
      <w:bookmarkStart w:id="0" w:name="_GoBack"/>
      <w:bookmarkEnd w:id="0"/>
      <w:r w:rsidR="00712337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, Oliver Plauder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</w:pPr>
      <w:r w:rsidRPr="00EE40BE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Kosten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: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>60</w:t>
      </w:r>
      <w:r w:rsidRPr="00EE40BE">
        <w:rPr>
          <w:rFonts w:ascii="Times New Roman" w:eastAsia="Calibri" w:hAnsi="Times New Roman" w:cs="Times New Roman"/>
          <w:b/>
          <w:color w:val="000000"/>
          <w:sz w:val="24"/>
          <w:szCs w:val="24"/>
          <w:lang w:val="de-DE"/>
        </w:rPr>
        <w:t xml:space="preserve"> Euro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pro Semester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------------------------------------------------------------------------------------------------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Vorname:....................................................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Nachname:...................................................</w:t>
      </w:r>
    </w:p>
    <w:p w:rsidR="00F8417D" w:rsidRPr="0051641C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Telefonnummer</w:t>
      </w:r>
      <w:r w:rsidR="002206C5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und E-Mail</w:t>
      </w:r>
      <w:r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 xml:space="preserve"> des Erziehungsberechtigten:(für Notfälle und Zusatzinformationen)</w:t>
      </w:r>
    </w:p>
    <w:p w:rsidR="00F8417D" w:rsidRPr="0051641C" w:rsidRDefault="002206C5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Tel.: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..............................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E-Mail:</w:t>
      </w:r>
      <w:r w:rsidR="00F8417D" w:rsidRPr="0051641C">
        <w:rPr>
          <w:rFonts w:ascii="Times New Roman" w:eastAsia="Calibri" w:hAnsi="Times New Roman" w:cs="Times New Roman"/>
          <w:color w:val="000000"/>
          <w:sz w:val="24"/>
          <w:szCs w:val="24"/>
          <w:lang w:val="de-DE"/>
        </w:rPr>
        <w:t>.......................................</w:t>
      </w:r>
    </w:p>
    <w:p w:rsidR="00F8417D" w:rsidRDefault="00F8417D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lang w:val="de-DE"/>
        </w:rPr>
      </w:pPr>
      <w:r w:rsidRPr="00AF56B1">
        <w:rPr>
          <w:rFonts w:ascii="Times New Roman" w:eastAsia="Calibri" w:hAnsi="Times New Roman" w:cs="Times New Roman"/>
          <w:color w:val="000000"/>
          <w:lang w:val="de-DE"/>
        </w:rPr>
        <w:t>Anfragen an: Mag. Oliver Plauder: 0664/8438878</w:t>
      </w:r>
      <w:r w:rsidR="002206C5">
        <w:rPr>
          <w:rFonts w:ascii="Times New Roman" w:eastAsia="Calibri" w:hAnsi="Times New Roman" w:cs="Times New Roman"/>
          <w:color w:val="000000"/>
          <w:lang w:val="de-DE"/>
        </w:rPr>
        <w:t xml:space="preserve"> (oliverplauder@hotmail.com)</w:t>
      </w:r>
    </w:p>
    <w:p w:rsidR="002206C5" w:rsidRPr="00AF56B1" w:rsidRDefault="002206C5" w:rsidP="00F8417D">
      <w:pPr>
        <w:spacing w:after="200" w:line="276" w:lineRule="auto"/>
        <w:rPr>
          <w:rFonts w:ascii="Times New Roman" w:eastAsia="Calibri" w:hAnsi="Times New Roman" w:cs="Times New Roman"/>
          <w:color w:val="000000"/>
          <w:lang w:val="de-DE"/>
        </w:rPr>
      </w:pPr>
    </w:p>
    <w:p w:rsidR="00F8417D" w:rsidRPr="0076408A" w:rsidRDefault="00F8417D" w:rsidP="00F8417D">
      <w:pPr>
        <w:jc w:val="both"/>
        <w:rPr>
          <w:b/>
          <w:sz w:val="32"/>
          <w:szCs w:val="32"/>
        </w:rPr>
      </w:pPr>
    </w:p>
    <w:p w:rsidR="00F8417D" w:rsidRDefault="00F8417D" w:rsidP="00F8417D">
      <w:pPr>
        <w:jc w:val="both"/>
      </w:pP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66AAB505" wp14:editId="3DEF763B">
            <wp:extent cx="873125" cy="955675"/>
            <wp:effectExtent l="0" t="0" r="3175" b="0"/>
            <wp:docPr id="6" name="Bild 8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Verdana" w:hAnsi="Verdana"/>
          <w:noProof/>
          <w:color w:val="000000"/>
          <w:sz w:val="15"/>
          <w:szCs w:val="15"/>
          <w:lang w:eastAsia="de-AT"/>
        </w:rPr>
        <w:drawing>
          <wp:inline distT="0" distB="0" distL="0" distR="0" wp14:anchorId="2697811D" wp14:editId="1D40FA8C">
            <wp:extent cx="765810" cy="765810"/>
            <wp:effectExtent l="0" t="0" r="0" b="0"/>
            <wp:docPr id="8" name="Bild 10" descr="union_hoch_4c_g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nion_hoch_4c_gros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rFonts w:ascii="Cantarell" w:hAnsi="Cantarell"/>
          <w:noProof/>
          <w:color w:val="17499D"/>
          <w:sz w:val="20"/>
          <w:szCs w:val="20"/>
          <w:lang w:eastAsia="de-AT"/>
        </w:rPr>
        <w:drawing>
          <wp:inline distT="0" distB="0" distL="0" distR="0" wp14:anchorId="60D88B7F" wp14:editId="6E6C81A4">
            <wp:extent cx="873125" cy="955675"/>
            <wp:effectExtent l="0" t="0" r="3175" b="0"/>
            <wp:docPr id="1" name="Bild 1" descr="logo">
              <a:hlinkClick xmlns:a="http://schemas.openxmlformats.org/drawingml/2006/main" r:id="rId4" tooltip="&quot;UHC Graz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 tooltip="&quot;UHC Graz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F8417D" w:rsidRDefault="00F8417D" w:rsidP="00F8417D">
      <w:pPr>
        <w:spacing w:line="240" w:lineRule="auto"/>
        <w:contextualSpacing/>
      </w:pPr>
    </w:p>
    <w:sectPr w:rsidR="00F8417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tarell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17D"/>
    <w:rsid w:val="002206C5"/>
    <w:rsid w:val="00675D4B"/>
    <w:rsid w:val="006C3822"/>
    <w:rsid w:val="00712337"/>
    <w:rsid w:val="008E1F34"/>
    <w:rsid w:val="00930087"/>
    <w:rsid w:val="00960E35"/>
    <w:rsid w:val="00A017D0"/>
    <w:rsid w:val="00F379C7"/>
    <w:rsid w:val="00F8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CA087-B78A-466A-AF29-239971D33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417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0E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uhc-graz.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plauder</dc:creator>
  <cp:keywords/>
  <dc:description/>
  <cp:lastModifiedBy>Mag. Oliver Plauder</cp:lastModifiedBy>
  <cp:revision>7</cp:revision>
  <cp:lastPrinted>2017-09-28T13:38:00Z</cp:lastPrinted>
  <dcterms:created xsi:type="dcterms:W3CDTF">2017-09-28T13:25:00Z</dcterms:created>
  <dcterms:modified xsi:type="dcterms:W3CDTF">2020-10-06T17:34:00Z</dcterms:modified>
</cp:coreProperties>
</file>